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INSTRUCTOR:</w:t>
      </w:r>
    </w:p>
    <w:p w:rsidR="00000000" w:rsidDel="00000000" w:rsidP="00000000" w:rsidRDefault="00000000" w:rsidRPr="00000000" w14:paraId="00000002">
      <w:pPr>
        <w:numPr>
          <w:ilvl w:val="0"/>
          <w:numId w:val="3"/>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3"/>
        </w:numPr>
        <w:shd w:fill="ffffff" w:val="clear"/>
        <w:spacing w:line="360" w:lineRule="auto"/>
        <w:ind w:left="7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3</w:t>
      </w:r>
    </w:p>
    <w:p w:rsidR="00000000" w:rsidDel="00000000" w:rsidP="00000000" w:rsidRDefault="00000000" w:rsidRPr="00000000" w14:paraId="00000004">
      <w:pPr>
        <w:numPr>
          <w:ilvl w:val="0"/>
          <w:numId w:val="3"/>
        </w:numPr>
        <w:pBdr>
          <w:left w:color="auto" w:space="0" w:sz="0" w:val="none"/>
        </w:pBdr>
        <w:spacing w:after="0" w:afterAutospacing="0" w:line="360" w:lineRule="auto"/>
        <w:ind w:left="720" w:right="-20" w:hanging="360"/>
        <w:rPr>
          <w:rFonts w:ascii="Avenir" w:cs="Avenir" w:eastAsia="Avenir" w:hAnsi="Avenir"/>
          <w:b w:val="1"/>
          <w:bCs w:val="1"/>
          <w:i w:val="1"/>
          <w:iCs w:val="1"/>
          <w:sz w:val="30"/>
          <w:szCs w:val="30"/>
        </w:rPr>
      </w:pPr>
      <w:r w:rsidDel="00000000" w:rsidR="00000000" w:rsidRPr="00000000">
        <w:rPr>
          <w:rFonts w:ascii="Avenir" w:cs="Avenir" w:eastAsia="Avenir" w:hAnsi="Avenir"/>
          <w:b w:val="1"/>
          <w:bCs w:val="1"/>
          <w:i w:val="1"/>
          <w:iCs w:val="1"/>
          <w:color w:val="8c0d84"/>
          <w:sz w:val="30"/>
          <w:szCs w:val="30"/>
          <w:rtl w:val="0"/>
        </w:rPr>
        <w:t xml:space="preserve">NVM Module 2: Interoception_Class Recap, Links, &amp; Next Week</w:t>
      </w:r>
      <w:r w:rsidDel="00000000" w:rsidR="00000000" w:rsidRPr="00000000">
        <w:rPr>
          <w:rtl w:val="0"/>
        </w:rPr>
      </w:r>
    </w:p>
    <w:p w:rsidR="00000000" w:rsidDel="00000000" w:rsidP="00000000" w:rsidRDefault="00000000" w:rsidRPr="00000000" w14:paraId="00000005">
      <w:pPr>
        <w:numPr>
          <w:ilvl w:val="0"/>
          <w:numId w:val="3"/>
        </w:numPr>
        <w:shd w:fill="ffffff" w:val="clear"/>
        <w:spacing w:line="360" w:lineRule="auto"/>
        <w:ind w:left="720" w:hanging="360"/>
        <w:rPr>
          <w:rFonts w:ascii="Montserrat" w:cs="Montserrat" w:eastAsia="Montserrat" w:hAnsi="Montserrat"/>
          <w:color w:val="8d0c84"/>
          <w:sz w:val="28"/>
          <w:szCs w:val="28"/>
          <w:u w:val="none"/>
        </w:rPr>
      </w:pPr>
      <w:r w:rsidDel="00000000" w:rsidR="00000000" w:rsidRPr="00000000">
        <w:rPr>
          <w:rFonts w:ascii="Montserrat" w:cs="Montserrat" w:eastAsia="Montserrat" w:hAnsi="Montserrat"/>
          <w:color w:val="8d0c84"/>
          <w:sz w:val="28"/>
          <w:szCs w:val="28"/>
          <w:rtl w:val="0"/>
        </w:rPr>
        <w:t xml:space="preserve">Double check all links</w:t>
      </w:r>
    </w:p>
    <w:p w:rsidR="00000000" w:rsidDel="00000000" w:rsidP="00000000" w:rsidRDefault="00000000" w:rsidRPr="00000000" w14:paraId="00000006">
      <w:pPr>
        <w:shd w:fill="ffffff" w:val="clear"/>
        <w:spacing w:line="360" w:lineRule="auto"/>
        <w:rPr>
          <w:rFonts w:ascii="Montserrat" w:cs="Montserrat" w:eastAsia="Montserrat" w:hAnsi="Montserrat"/>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Hi Friends!</w:t>
      </w:r>
    </w:p>
    <w:p w:rsidR="00000000" w:rsidDel="00000000" w:rsidP="00000000" w:rsidRDefault="00000000" w:rsidRPr="00000000" w14:paraId="00000008">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9">
      <w:pPr>
        <w:pageBreakBefore w:val="0"/>
        <w:shd w:fill="ffffff" w:val="clear"/>
        <w:spacing w:line="360" w:lineRule="auto"/>
        <w:rPr>
          <w:rFonts w:ascii="Avenir" w:cs="Avenir" w:eastAsia="Avenir" w:hAnsi="Avenir"/>
          <w:color w:val="8d0c84"/>
          <w:sz w:val="28"/>
          <w:szCs w:val="28"/>
        </w:rPr>
      </w:pPr>
      <w:r w:rsidDel="00000000" w:rsidR="00000000" w:rsidRPr="00000000">
        <w:rPr>
          <w:rFonts w:ascii="Avenir" w:cs="Avenir" w:eastAsia="Avenir" w:hAnsi="Avenir"/>
          <w:color w:val="5361a6"/>
          <w:sz w:val="28"/>
          <w:szCs w:val="28"/>
          <w:rtl w:val="0"/>
        </w:rPr>
        <w:t xml:space="preserve">Great class! </w:t>
      </w:r>
      <w:r w:rsidDel="00000000" w:rsidR="00000000" w:rsidRPr="00000000">
        <w:rPr>
          <w:rFonts w:ascii="Avenir" w:cs="Avenir" w:eastAsia="Avenir" w:hAnsi="Avenir"/>
          <w:i w:val="1"/>
          <w:iCs w:val="1"/>
          <w:color w:val="5361a6"/>
          <w:sz w:val="28"/>
          <w:szCs w:val="28"/>
          <w:rtl w:val="0"/>
        </w:rPr>
        <w:t xml:space="preserve">PERSONAL COMMENT OR OBSERVATION ABOUT THE CLASS!</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color w:val="460bc0"/>
          <w:sz w:val="28"/>
          <w:szCs w:val="28"/>
          <w:rtl w:val="0"/>
        </w:rPr>
        <w:t xml:space="preserve">💜   </w:t>
      </w:r>
      <w:r w:rsidDel="00000000" w:rsidR="00000000" w:rsidRPr="00000000">
        <w:rPr>
          <w:rtl w:val="0"/>
        </w:rPr>
      </w:r>
    </w:p>
    <w:p w:rsidR="00000000" w:rsidDel="00000000" w:rsidP="00000000" w:rsidRDefault="00000000" w:rsidRPr="00000000" w14:paraId="0000000A">
      <w:pPr>
        <w:pageBreakBefore w:val="0"/>
        <w:shd w:fill="ffffff" w:val="clear"/>
        <w:spacing w:line="360" w:lineRule="auto"/>
        <w:ind w:left="1440" w:firstLine="0"/>
        <w:rPr>
          <w:rFonts w:ascii="Avenir" w:cs="Avenir" w:eastAsia="Avenir" w:hAnsi="Avenir"/>
          <w:i w:val="1"/>
          <w:iCs w:val="1"/>
          <w:color w:val="8d0c84"/>
          <w:sz w:val="28"/>
          <w:szCs w:val="28"/>
        </w:rPr>
      </w:pPr>
      <w:r w:rsidDel="00000000" w:rsidR="00000000" w:rsidRPr="00000000">
        <w:rPr>
          <w:rFonts w:ascii="Avenir" w:cs="Avenir" w:eastAsia="Avenir" w:hAnsi="Avenir"/>
          <w:i w:val="1"/>
          <w:iCs w:val="1"/>
          <w:color w:val="8d0c84"/>
          <w:sz w:val="28"/>
          <w:szCs w:val="28"/>
          <w:rtl w:val="0"/>
        </w:rPr>
        <w:t xml:space="preserve">A bit of housekeeping:</w:t>
      </w:r>
    </w:p>
    <w:p w:rsidR="00000000" w:rsidDel="00000000" w:rsidP="00000000" w:rsidRDefault="00000000" w:rsidRPr="00000000" w14:paraId="0000000B">
      <w:pPr>
        <w:pageBreakBefore w:val="0"/>
        <w:shd w:fill="ffffff" w:val="clear"/>
        <w:spacing w:line="360" w:lineRule="auto"/>
        <w:ind w:left="1440" w:firstLine="0"/>
        <w:rPr>
          <w:rFonts w:ascii="Avenir" w:cs="Avenir" w:eastAsia="Avenir" w:hAnsi="Avenir"/>
          <w:i w:val="1"/>
          <w:iCs w:val="1"/>
          <w:sz w:val="28"/>
          <w:szCs w:val="28"/>
        </w:rPr>
      </w:pPr>
      <w:r w:rsidDel="00000000" w:rsidR="00000000" w:rsidRPr="00000000">
        <w:rPr>
          <w:rFonts w:ascii="Avenir" w:cs="Avenir" w:eastAsia="Avenir" w:hAnsi="Avenir"/>
          <w:i w:val="1"/>
          <w:iCs w:val="1"/>
          <w:sz w:val="28"/>
          <w:szCs w:val="28"/>
          <w:rtl w:val="0"/>
        </w:rPr>
        <w:t xml:space="preserve">Please communicate with me via email at Name</w:t>
      </w:r>
      <w:r w:rsidDel="00000000" w:rsidR="00000000" w:rsidRPr="00000000">
        <w:rPr>
          <w:rFonts w:ascii="Avenir" w:cs="Avenir" w:eastAsia="Avenir" w:hAnsi="Avenir"/>
          <w:i w:val="1"/>
          <w:iCs w:val="1"/>
          <w:sz w:val="28"/>
          <w:szCs w:val="28"/>
          <w:rtl w:val="0"/>
        </w:rPr>
        <w:t xml:space="preserve">@Server.com</w:t>
      </w:r>
      <w:r w:rsidDel="00000000" w:rsidR="00000000" w:rsidRPr="00000000">
        <w:rPr>
          <w:rFonts w:ascii="Avenir" w:cs="Avenir" w:eastAsia="Avenir" w:hAnsi="Avenir"/>
          <w:i w:val="1"/>
          <w:iCs w:val="1"/>
          <w:color w:val="ba235b"/>
          <w:sz w:val="28"/>
          <w:szCs w:val="28"/>
          <w:rtl w:val="0"/>
        </w:rPr>
        <w:t xml:space="preserve">.</w:t>
      </w:r>
      <w:r w:rsidDel="00000000" w:rsidR="00000000" w:rsidRPr="00000000">
        <w:rPr>
          <w:rFonts w:ascii="Avenir" w:cs="Avenir" w:eastAsia="Avenir" w:hAnsi="Avenir"/>
          <w:i w:val="1"/>
          <w:iCs w:val="1"/>
          <w:sz w:val="28"/>
          <w:szCs w:val="28"/>
          <w:rtl w:val="0"/>
        </w:rPr>
        <w:t xml:space="preserve"> I don’t regularly check other apps or social media. If you want to send an urgent message, my mobile is (01)847-863-5444 </w:t>
      </w:r>
    </w:p>
    <w:p w:rsidR="00000000" w:rsidDel="00000000" w:rsidP="00000000" w:rsidRDefault="00000000" w:rsidRPr="00000000" w14:paraId="0000000C">
      <w:pPr>
        <w:pageBreakBefore w:val="0"/>
        <w:shd w:fill="ffffff" w:val="clear"/>
        <w:spacing w:line="360" w:lineRule="auto"/>
        <w:rPr>
          <w:rFonts w:ascii="Avenir" w:cs="Avenir" w:eastAsia="Avenir" w:hAnsi="Avenir"/>
          <w:color w:val="5361a6"/>
          <w:sz w:val="28"/>
          <w:szCs w:val="28"/>
        </w:rPr>
      </w:pPr>
      <w:r w:rsidDel="00000000" w:rsidR="00000000" w:rsidRPr="00000000">
        <w:rPr>
          <w:rtl w:val="0"/>
        </w:rPr>
      </w:r>
    </w:p>
    <w:p w:rsidR="00000000" w:rsidDel="00000000" w:rsidP="00000000" w:rsidRDefault="00000000" w:rsidRPr="00000000" w14:paraId="0000000D">
      <w:pPr>
        <w:pageBreakBefore w:val="0"/>
        <w:shd w:fill="ffffff" w:val="clear"/>
        <w:spacing w:line="360" w:lineRule="auto"/>
        <w:rPr>
          <w:rFonts w:ascii="Avenir" w:cs="Avenir" w:eastAsia="Avenir" w:hAnsi="Avenir"/>
          <w:b w:val="1"/>
          <w:bCs w:val="1"/>
          <w:color w:val="434343"/>
          <w:sz w:val="28"/>
          <w:szCs w:val="28"/>
        </w:rPr>
      </w:pPr>
      <w:r w:rsidDel="00000000" w:rsidR="00000000" w:rsidRPr="00000000">
        <w:rPr>
          <w:rFonts w:ascii="Avenir" w:cs="Avenir" w:eastAsia="Avenir" w:hAnsi="Avenir"/>
          <w:sz w:val="28"/>
          <w:szCs w:val="28"/>
          <w:rtl w:val="0"/>
        </w:rPr>
        <w:t xml:space="preserve">Today, we looked at what </w:t>
      </w:r>
      <w:r w:rsidDel="00000000" w:rsidR="00000000" w:rsidRPr="00000000">
        <w:rPr>
          <w:rFonts w:ascii="Avenir" w:cs="Avenir" w:eastAsia="Avenir" w:hAnsi="Avenir"/>
          <w:color w:val="8d0c84"/>
          <w:sz w:val="28"/>
          <w:szCs w:val="28"/>
          <w:rtl w:val="0"/>
        </w:rPr>
        <w:t xml:space="preserve">interoception</w:t>
      </w:r>
      <w:r w:rsidDel="00000000" w:rsidR="00000000" w:rsidRPr="00000000">
        <w:rPr>
          <w:rFonts w:ascii="Avenir" w:cs="Avenir" w:eastAsia="Avenir" w:hAnsi="Avenir"/>
          <w:sz w:val="28"/>
          <w:szCs w:val="28"/>
          <w:rtl w:val="0"/>
        </w:rPr>
        <w:t xml:space="preserve"> is and how to focus attention on the </w:t>
      </w:r>
      <w:r w:rsidDel="00000000" w:rsidR="00000000" w:rsidRPr="00000000">
        <w:rPr>
          <w:rFonts w:ascii="Avenir" w:cs="Avenir" w:eastAsia="Avenir" w:hAnsi="Avenir"/>
          <w:color w:val="8d0c84"/>
          <w:sz w:val="28"/>
          <w:szCs w:val="28"/>
          <w:rtl w:val="0"/>
        </w:rPr>
        <w:t xml:space="preserve">interoceptive experience of phonation</w:t>
      </w:r>
      <w:r w:rsidDel="00000000" w:rsidR="00000000" w:rsidRPr="00000000">
        <w:rPr>
          <w:rFonts w:ascii="Avenir" w:cs="Avenir" w:eastAsia="Avenir" w:hAnsi="Avenir"/>
          <w:sz w:val="28"/>
          <w:szCs w:val="28"/>
          <w:rtl w:val="0"/>
        </w:rPr>
        <w:t xml:space="preserve">. </w:t>
      </w:r>
      <w:r w:rsidDel="00000000" w:rsidR="00000000" w:rsidRPr="00000000">
        <w:rPr>
          <w:rFonts w:ascii="Avenir" w:cs="Avenir" w:eastAsia="Avenir" w:hAnsi="Avenir"/>
          <w:b w:val="1"/>
          <w:bCs w:val="1"/>
          <w:color w:val="434343"/>
          <w:sz w:val="28"/>
          <w:szCs w:val="28"/>
          <w:rtl w:val="0"/>
        </w:rPr>
        <w:t xml:space="preserve">This is brain training!</w:t>
      </w:r>
    </w:p>
    <w:p w:rsidR="00000000" w:rsidDel="00000000" w:rsidP="00000000" w:rsidRDefault="00000000" w:rsidRPr="00000000" w14:paraId="0000000E">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F">
      <w:pPr>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When we train the singer to rely on the sensory experience provided by interoception, we</w:t>
      </w:r>
    </w:p>
    <w:p w:rsidR="00000000" w:rsidDel="00000000" w:rsidP="00000000" w:rsidRDefault="00000000" w:rsidRPr="00000000" w14:paraId="00000010">
      <w:pPr>
        <w:numPr>
          <w:ilvl w:val="0"/>
          <w:numId w:val="5"/>
        </w:numPr>
        <w:shd w:fill="ffffff" w:val="clear"/>
        <w:spacing w:line="360" w:lineRule="auto"/>
        <w:ind w:left="72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help them create, or maintain, their musical agency.</w:t>
      </w:r>
    </w:p>
    <w:p w:rsidR="00000000" w:rsidDel="00000000" w:rsidP="00000000" w:rsidRDefault="00000000" w:rsidRPr="00000000" w14:paraId="00000011">
      <w:pPr>
        <w:numPr>
          <w:ilvl w:val="0"/>
          <w:numId w:val="5"/>
        </w:numPr>
        <w:shd w:fill="ffffff" w:val="clear"/>
        <w:spacing w:line="360" w:lineRule="auto"/>
        <w:ind w:left="72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help “keep them in their own body” as they experience the sound they make.</w:t>
      </w:r>
    </w:p>
    <w:p w:rsidR="00000000" w:rsidDel="00000000" w:rsidP="00000000" w:rsidRDefault="00000000" w:rsidRPr="00000000" w14:paraId="00000012">
      <w:pPr>
        <w:numPr>
          <w:ilvl w:val="0"/>
          <w:numId w:val="5"/>
        </w:numPr>
        <w:shd w:fill="ffffff" w:val="clear"/>
        <w:spacing w:line="360" w:lineRule="auto"/>
        <w:ind w:left="72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show them their brain’s tool for providing a consistent and enjoyable singing experience.</w:t>
      </w:r>
    </w:p>
    <w:p w:rsidR="00000000" w:rsidDel="00000000" w:rsidP="00000000" w:rsidRDefault="00000000" w:rsidRPr="00000000" w14:paraId="00000013">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br w:type="textWrapping"/>
        <w:t xml:space="preserve">There are other benefits that you’ll see as we move through the class!</w:t>
      </w:r>
    </w:p>
    <w:p w:rsidR="00000000" w:rsidDel="00000000" w:rsidP="00000000" w:rsidRDefault="00000000" w:rsidRPr="00000000" w14:paraId="00000014">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5">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Your coursework this week is to take this out for a spin! </w:t>
      </w:r>
      <w:r w:rsidDel="00000000" w:rsidR="00000000" w:rsidRPr="00000000">
        <w:rPr>
          <w:rFonts w:ascii="Avenir" w:cs="Avenir" w:eastAsia="Avenir" w:hAnsi="Avenir"/>
          <w:sz w:val="28"/>
          <w:szCs w:val="28"/>
          <w:rtl w:val="0"/>
        </w:rPr>
        <w:t xml:space="preserve">Try</w:t>
      </w:r>
      <w:r w:rsidDel="00000000" w:rsidR="00000000" w:rsidRPr="00000000">
        <w:rPr>
          <w:rFonts w:ascii="Avenir" w:cs="Avenir" w:eastAsia="Avenir" w:hAnsi="Avenir"/>
          <w:sz w:val="28"/>
          <w:szCs w:val="28"/>
          <w:rtl w:val="0"/>
        </w:rPr>
        <w:t xml:space="preserve"> this with yourself (with an open mind), and then with another human or two. Please </w:t>
      </w:r>
      <w:r w:rsidDel="00000000" w:rsidR="00000000" w:rsidRPr="00000000">
        <w:rPr>
          <w:rFonts w:ascii="Avenir" w:cs="Avenir" w:eastAsia="Avenir" w:hAnsi="Avenir"/>
          <w:b w:val="1"/>
          <w:bCs w:val="1"/>
          <w:color w:val="5361a6"/>
          <w:sz w:val="28"/>
          <w:szCs w:val="28"/>
          <w:rtl w:val="0"/>
        </w:rPr>
        <w:t xml:space="preserve">use the script </w:t>
      </w:r>
      <w:r w:rsidDel="00000000" w:rsidR="00000000" w:rsidRPr="00000000">
        <w:rPr>
          <w:rFonts w:ascii="Avenir" w:cs="Avenir" w:eastAsia="Avenir" w:hAnsi="Avenir"/>
          <w:sz w:val="28"/>
          <w:szCs w:val="28"/>
          <w:rtl w:val="0"/>
        </w:rPr>
        <w:t xml:space="preserve">on the </w:t>
      </w:r>
      <w:r w:rsidDel="00000000" w:rsidR="00000000" w:rsidRPr="00000000">
        <w:rPr>
          <w:rFonts w:ascii="Avenir" w:cs="Avenir" w:eastAsia="Avenir" w:hAnsi="Avenir"/>
          <w:i w:val="1"/>
          <w:iCs w:val="1"/>
          <w:sz w:val="28"/>
          <w:szCs w:val="28"/>
          <w:rtl w:val="0"/>
        </w:rPr>
        <w:t xml:space="preserve">Module 2 </w:t>
      </w:r>
      <w:r w:rsidDel="00000000" w:rsidR="00000000" w:rsidRPr="00000000">
        <w:rPr>
          <w:rFonts w:ascii="Avenir" w:cs="Avenir" w:eastAsia="Avenir" w:hAnsi="Avenir"/>
          <w:sz w:val="28"/>
          <w:szCs w:val="28"/>
          <w:rtl w:val="0"/>
        </w:rPr>
        <w:t xml:space="preserve">URL</w:t>
      </w:r>
      <w:r w:rsidDel="00000000" w:rsidR="00000000" w:rsidRPr="00000000">
        <w:rPr>
          <w:rFonts w:ascii="Avenir" w:cs="Avenir" w:eastAsia="Avenir" w:hAnsi="Avenir"/>
          <w:sz w:val="28"/>
          <w:szCs w:val="28"/>
          <w:rtl w:val="0"/>
        </w:rPr>
        <w:t xml:space="preserve"> to help them do the brain work of redirecting their attention from what they </w:t>
      </w:r>
      <w:r w:rsidDel="00000000" w:rsidR="00000000" w:rsidRPr="00000000">
        <w:rPr>
          <w:rFonts w:ascii="Avenir" w:cs="Avenir" w:eastAsia="Avenir" w:hAnsi="Avenir"/>
          <w:i w:val="1"/>
          <w:iCs w:val="1"/>
          <w:sz w:val="28"/>
          <w:szCs w:val="28"/>
          <w:rtl w:val="0"/>
        </w:rPr>
        <w:t xml:space="preserve">sound</w:t>
      </w:r>
      <w:r w:rsidDel="00000000" w:rsidR="00000000" w:rsidRPr="00000000">
        <w:rPr>
          <w:rFonts w:ascii="Avenir" w:cs="Avenir" w:eastAsia="Avenir" w:hAnsi="Avenir"/>
          <w:sz w:val="28"/>
          <w:szCs w:val="28"/>
          <w:rtl w:val="0"/>
        </w:rPr>
        <w:t xml:space="preserve"> like to what their phonation </w:t>
      </w:r>
      <w:r w:rsidDel="00000000" w:rsidR="00000000" w:rsidRPr="00000000">
        <w:rPr>
          <w:rFonts w:ascii="Avenir" w:cs="Avenir" w:eastAsia="Avenir" w:hAnsi="Avenir"/>
          <w:i w:val="1"/>
          <w:iCs w:val="1"/>
          <w:sz w:val="28"/>
          <w:szCs w:val="28"/>
          <w:rtl w:val="0"/>
        </w:rPr>
        <w:t xml:space="preserve">feels</w:t>
      </w:r>
      <w:r w:rsidDel="00000000" w:rsidR="00000000" w:rsidRPr="00000000">
        <w:rPr>
          <w:rFonts w:ascii="Avenir" w:cs="Avenir" w:eastAsia="Avenir" w:hAnsi="Avenir"/>
          <w:sz w:val="28"/>
          <w:szCs w:val="28"/>
          <w:rtl w:val="0"/>
        </w:rPr>
        <w:t xml:space="preserve"> like.</w:t>
      </w:r>
    </w:p>
    <w:p w:rsidR="00000000" w:rsidDel="00000000" w:rsidP="00000000" w:rsidRDefault="00000000" w:rsidRPr="00000000" w14:paraId="00000016">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7">
      <w:pPr>
        <w:pageBreakBefore w:val="0"/>
        <w:shd w:fill="ffffff" w:val="clear"/>
        <w:spacing w:line="360" w:lineRule="auto"/>
        <w:ind w:left="720" w:firstLine="0"/>
        <w:rPr>
          <w:rFonts w:ascii="Avenir" w:cs="Avenir" w:eastAsia="Avenir" w:hAnsi="Avenir"/>
          <w:color w:val="8d0c84"/>
          <w:sz w:val="28"/>
          <w:szCs w:val="28"/>
        </w:rPr>
      </w:pPr>
      <w:hyperlink r:id="rId6">
        <w:r w:rsidDel="00000000" w:rsidR="00000000" w:rsidRPr="00000000">
          <w:rPr>
            <w:rFonts w:ascii="Avenir" w:cs="Avenir" w:eastAsia="Avenir" w:hAnsi="Avenir"/>
            <w:b w:val="1"/>
            <w:bCs w:val="1"/>
            <w:color w:val="8d0c84"/>
            <w:sz w:val="30"/>
            <w:szCs w:val="30"/>
            <w:u w:val="single"/>
            <w:rtl w:val="0"/>
          </w:rPr>
          <w:t xml:space="preserve">Here’s the link to your resource page</w:t>
        </w:r>
      </w:hyperlink>
      <w:r w:rsidDel="00000000" w:rsidR="00000000" w:rsidRPr="00000000">
        <w:rPr>
          <w:rFonts w:ascii="Avenir" w:cs="Avenir" w:eastAsia="Avenir" w:hAnsi="Avenir"/>
          <w:color w:val="8d0c84"/>
          <w:sz w:val="28"/>
          <w:szCs w:val="28"/>
          <w:rtl w:val="0"/>
        </w:rPr>
        <w:t xml:space="preserve">, which includes </w:t>
      </w:r>
    </w:p>
    <w:p w:rsidR="00000000" w:rsidDel="00000000" w:rsidP="00000000" w:rsidRDefault="00000000" w:rsidRPr="00000000" w14:paraId="00000018">
      <w:pPr>
        <w:pageBreakBefore w:val="0"/>
        <w:numPr>
          <w:ilvl w:val="0"/>
          <w:numId w:val="2"/>
        </w:numPr>
        <w:shd w:fill="ffffff" w:val="clear"/>
        <w:spacing w:line="360" w:lineRule="auto"/>
        <w:ind w:left="1440" w:hanging="360"/>
        <w:rPr>
          <w:rFonts w:ascii="Avenir" w:cs="Avenir" w:eastAsia="Avenir" w:hAnsi="Avenir"/>
          <w:color w:val="8d0c84"/>
          <w:sz w:val="28"/>
          <w:szCs w:val="28"/>
        </w:rPr>
      </w:pPr>
      <w:r w:rsidDel="00000000" w:rsidR="00000000" w:rsidRPr="00000000">
        <w:rPr>
          <w:rFonts w:ascii="Avenir" w:cs="Avenir" w:eastAsia="Avenir" w:hAnsi="Avenir"/>
          <w:color w:val="8d0c84"/>
          <w:sz w:val="28"/>
          <w:szCs w:val="28"/>
          <w:rtl w:val="0"/>
        </w:rPr>
        <w:t xml:space="preserve">the class recording</w:t>
      </w:r>
    </w:p>
    <w:p w:rsidR="00000000" w:rsidDel="00000000" w:rsidP="00000000" w:rsidRDefault="00000000" w:rsidRPr="00000000" w14:paraId="00000019">
      <w:pPr>
        <w:pageBreakBefore w:val="0"/>
        <w:numPr>
          <w:ilvl w:val="0"/>
          <w:numId w:val="2"/>
        </w:numPr>
        <w:shd w:fill="ffffff" w:val="clear"/>
        <w:spacing w:line="360" w:lineRule="auto"/>
        <w:ind w:left="1440" w:hanging="360"/>
        <w:rPr>
          <w:rFonts w:ascii="Avenir" w:cs="Avenir" w:eastAsia="Avenir" w:hAnsi="Avenir"/>
          <w:color w:val="8d0c84"/>
          <w:sz w:val="28"/>
          <w:szCs w:val="28"/>
        </w:rPr>
      </w:pPr>
      <w:r w:rsidDel="00000000" w:rsidR="00000000" w:rsidRPr="00000000">
        <w:rPr>
          <w:rFonts w:ascii="Avenir" w:cs="Avenir" w:eastAsia="Avenir" w:hAnsi="Avenir"/>
          <w:color w:val="8d0c84"/>
          <w:sz w:val="28"/>
          <w:szCs w:val="28"/>
          <w:rtl w:val="0"/>
        </w:rPr>
        <w:t xml:space="preserve">link to the </w:t>
      </w:r>
      <w:r w:rsidDel="00000000" w:rsidR="00000000" w:rsidRPr="00000000">
        <w:rPr>
          <w:rFonts w:ascii="Avenir" w:cs="Avenir" w:eastAsia="Avenir" w:hAnsi="Avenir"/>
          <w:i w:val="1"/>
          <w:iCs w:val="1"/>
          <w:color w:val="8d0c84"/>
          <w:sz w:val="28"/>
          <w:szCs w:val="28"/>
          <w:rtl w:val="0"/>
        </w:rPr>
        <w:t xml:space="preserve">Module 2</w:t>
      </w:r>
      <w:r w:rsidDel="00000000" w:rsidR="00000000" w:rsidRPr="00000000">
        <w:rPr>
          <w:rFonts w:ascii="Avenir" w:cs="Avenir" w:eastAsia="Avenir" w:hAnsi="Avenir"/>
          <w:color w:val="8d0c84"/>
          <w:sz w:val="28"/>
          <w:szCs w:val="28"/>
          <w:rtl w:val="0"/>
        </w:rPr>
        <w:t xml:space="preserve"> URL</w:t>
      </w:r>
    </w:p>
    <w:p w:rsidR="00000000" w:rsidDel="00000000" w:rsidP="00000000" w:rsidRDefault="00000000" w:rsidRPr="00000000" w14:paraId="0000001A">
      <w:pPr>
        <w:pageBreakBefore w:val="0"/>
        <w:numPr>
          <w:ilvl w:val="0"/>
          <w:numId w:val="2"/>
        </w:numPr>
        <w:shd w:fill="ffffff" w:val="clear"/>
        <w:spacing w:line="360" w:lineRule="auto"/>
        <w:ind w:left="1440" w:hanging="360"/>
        <w:rPr>
          <w:rFonts w:ascii="Avenir" w:cs="Avenir" w:eastAsia="Avenir" w:hAnsi="Avenir"/>
          <w:color w:val="8d0c84"/>
          <w:sz w:val="28"/>
          <w:szCs w:val="28"/>
        </w:rPr>
      </w:pPr>
      <w:r w:rsidDel="00000000" w:rsidR="00000000" w:rsidRPr="00000000">
        <w:rPr>
          <w:rFonts w:ascii="Avenir" w:cs="Avenir" w:eastAsia="Avenir" w:hAnsi="Avenir"/>
          <w:color w:val="8d0c84"/>
          <w:sz w:val="28"/>
          <w:szCs w:val="28"/>
          <w:rtl w:val="0"/>
        </w:rPr>
        <w:t xml:space="preserve">a scheduling link for your discounted private coaching sessions.</w:t>
      </w:r>
      <w:r w:rsidDel="00000000" w:rsidR="00000000" w:rsidRPr="00000000">
        <w:rPr>
          <w:rtl w:val="0"/>
        </w:rPr>
      </w:r>
    </w:p>
    <w:p w:rsidR="00000000" w:rsidDel="00000000" w:rsidP="00000000" w:rsidRDefault="00000000" w:rsidRPr="00000000" w14:paraId="0000001B">
      <w:pPr>
        <w:pBdr>
          <w:left w:color="auto" w:space="0" w:sz="0" w:val="none"/>
        </w:pBdr>
        <w:spacing w:after="200" w:line="360" w:lineRule="auto"/>
        <w:ind w:left="-20" w:right="-20" w:firstLine="0"/>
        <w:rPr>
          <w:rFonts w:ascii="Avenir" w:cs="Avenir" w:eastAsia="Avenir" w:hAnsi="Avenir"/>
          <w:b w:val="1"/>
          <w:bCs w:val="1"/>
          <w:color w:val="ba235b"/>
          <w:sz w:val="30"/>
          <w:szCs w:val="30"/>
        </w:rPr>
      </w:pPr>
      <w:r w:rsidDel="00000000" w:rsidR="00000000" w:rsidRPr="00000000">
        <w:rPr>
          <w:rtl w:val="0"/>
        </w:rPr>
      </w:r>
    </w:p>
    <w:p w:rsidR="00000000" w:rsidDel="00000000" w:rsidP="00000000" w:rsidRDefault="00000000" w:rsidRPr="00000000" w14:paraId="0000001C">
      <w:pPr>
        <w:pBdr>
          <w:left w:color="auto" w:space="0" w:sz="0" w:val="none"/>
        </w:pBdr>
        <w:spacing w:after="200" w:line="360" w:lineRule="auto"/>
        <w:ind w:left="-20" w:right="-20" w:firstLine="0"/>
        <w:rPr>
          <w:rFonts w:ascii="Avenir" w:cs="Avenir" w:eastAsia="Avenir" w:hAnsi="Avenir"/>
          <w:b w:val="1"/>
          <w:bCs w:val="1"/>
          <w:color w:val="ba235b"/>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Bdr>
          <w:left w:color="auto" w:space="0" w:sz="0" w:val="none"/>
        </w:pBdr>
        <w:spacing w:after="200" w:line="360" w:lineRule="auto"/>
        <w:ind w:left="-20" w:right="-20" w:firstLine="0"/>
        <w:rPr>
          <w:rFonts w:ascii="Avenir" w:cs="Avenir" w:eastAsia="Avenir" w:hAnsi="Avenir"/>
          <w:b w:val="1"/>
          <w:bCs w:val="1"/>
          <w:i w:val="1"/>
          <w:iCs w:val="1"/>
          <w:color w:val="5361a6"/>
          <w:sz w:val="34"/>
          <w:szCs w:val="34"/>
        </w:rPr>
      </w:pPr>
      <w:r w:rsidDel="00000000" w:rsidR="00000000" w:rsidRPr="00000000">
        <w:rPr>
          <w:rFonts w:ascii="Avenir" w:cs="Avenir" w:eastAsia="Avenir" w:hAnsi="Avenir"/>
          <w:b w:val="1"/>
          <w:bCs w:val="1"/>
          <w:color w:val="5361a6"/>
          <w:sz w:val="34"/>
          <w:szCs w:val="34"/>
          <w:rtl w:val="0"/>
        </w:rPr>
        <w:t xml:space="preserve">Next week is Module 3 - </w:t>
      </w:r>
      <w:r w:rsidDel="00000000" w:rsidR="00000000" w:rsidRPr="00000000">
        <w:rPr>
          <w:rFonts w:ascii="Avenir" w:cs="Avenir" w:eastAsia="Avenir" w:hAnsi="Avenir"/>
          <w:b w:val="1"/>
          <w:bCs w:val="1"/>
          <w:color w:val="8c0d84"/>
          <w:sz w:val="34"/>
          <w:szCs w:val="34"/>
          <w:rtl w:val="0"/>
        </w:rPr>
        <w:t xml:space="preserve">Doing The Math:</w:t>
      </w:r>
      <w:r w:rsidDel="00000000" w:rsidR="00000000" w:rsidRPr="00000000">
        <w:rPr>
          <w:rFonts w:ascii="Avenir" w:cs="Avenir" w:eastAsia="Avenir" w:hAnsi="Avenir"/>
          <w:b w:val="1"/>
          <w:bCs w:val="1"/>
          <w:color w:val="5361a6"/>
          <w:sz w:val="34"/>
          <w:szCs w:val="34"/>
          <w:rtl w:val="0"/>
        </w:rPr>
        <w:t xml:space="preserve"> </w:t>
      </w:r>
      <w:r w:rsidDel="00000000" w:rsidR="00000000" w:rsidRPr="00000000">
        <w:rPr>
          <w:rFonts w:ascii="Avenir" w:cs="Avenir" w:eastAsia="Avenir" w:hAnsi="Avenir"/>
          <w:b w:val="1"/>
          <w:bCs w:val="1"/>
          <w:i w:val="1"/>
          <w:iCs w:val="1"/>
          <w:color w:val="5361a6"/>
          <w:sz w:val="34"/>
          <w:szCs w:val="34"/>
          <w:rtl w:val="0"/>
        </w:rPr>
        <w:t xml:space="preserve">Your Brain Does the Heavy Lifting</w:t>
      </w:r>
    </w:p>
    <w:p w:rsidR="00000000" w:rsidDel="00000000" w:rsidP="00000000" w:rsidRDefault="00000000" w:rsidRPr="00000000" w14:paraId="0000001E">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Our</w:t>
      </w:r>
      <w:r w:rsidDel="00000000" w:rsidR="00000000" w:rsidRPr="00000000">
        <w:rPr>
          <w:rFonts w:ascii="Avenir" w:cs="Avenir" w:eastAsia="Avenir" w:hAnsi="Avenir"/>
          <w:sz w:val="28"/>
          <w:szCs w:val="28"/>
          <w:rtl w:val="0"/>
        </w:rPr>
        <w:t xml:space="preserve"> first two weeks were focused on:</w:t>
      </w:r>
    </w:p>
    <w:p w:rsidR="00000000" w:rsidDel="00000000" w:rsidP="00000000" w:rsidRDefault="00000000" w:rsidRPr="00000000" w14:paraId="0000001F">
      <w:pPr>
        <w:numPr>
          <w:ilvl w:val="0"/>
          <w:numId w:val="4"/>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the predictive nature of the brain</w:t>
      </w:r>
    </w:p>
    <w:p w:rsidR="00000000" w:rsidDel="00000000" w:rsidP="00000000" w:rsidRDefault="00000000" w:rsidRPr="00000000" w14:paraId="00000020">
      <w:pPr>
        <w:numPr>
          <w:ilvl w:val="0"/>
          <w:numId w:val="4"/>
        </w:numPr>
        <w:pBdr>
          <w:left w:color="auto" w:space="0" w:sz="0" w:val="none"/>
        </w:pBdr>
        <w:spacing w:after="20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interoception: what it is and why it can matter to singers</w:t>
      </w:r>
    </w:p>
    <w:p w:rsidR="00000000" w:rsidDel="00000000" w:rsidP="00000000" w:rsidRDefault="00000000" w:rsidRPr="00000000" w14:paraId="00000021">
      <w:pPr>
        <w:pBdr>
          <w:left w:color="auto" w:space="0" w:sz="0" w:val="none"/>
        </w:pBdr>
        <w:spacing w:after="200" w:line="360" w:lineRule="auto"/>
        <w:ind w:right="-20"/>
        <w:rPr>
          <w:rFonts w:ascii="Avenir" w:cs="Avenir" w:eastAsia="Avenir" w:hAnsi="Avenir"/>
          <w:sz w:val="28"/>
          <w:szCs w:val="28"/>
        </w:rPr>
      </w:pPr>
      <w:r w:rsidDel="00000000" w:rsidR="00000000" w:rsidRPr="00000000">
        <w:rPr>
          <w:rFonts w:ascii="Avenir" w:cs="Avenir" w:eastAsia="Avenir" w:hAnsi="Avenir"/>
          <w:sz w:val="28"/>
          <w:szCs w:val="28"/>
          <w:rtl w:val="0"/>
        </w:rPr>
        <w:t xml:space="preserve">We’ve talked about how </w:t>
      </w:r>
      <w:r w:rsidDel="00000000" w:rsidR="00000000" w:rsidRPr="00000000">
        <w:rPr>
          <w:rFonts w:ascii="Avenir" w:cs="Avenir" w:eastAsia="Avenir" w:hAnsi="Avenir"/>
          <w:color w:val="8c0d84"/>
          <w:sz w:val="28"/>
          <w:szCs w:val="28"/>
          <w:rtl w:val="0"/>
        </w:rPr>
        <w:t xml:space="preserve">the brain is built to predict</w:t>
      </w:r>
      <w:r w:rsidDel="00000000" w:rsidR="00000000" w:rsidRPr="00000000">
        <w:rPr>
          <w:rFonts w:ascii="Avenir" w:cs="Avenir" w:eastAsia="Avenir" w:hAnsi="Avenir"/>
          <w:sz w:val="28"/>
          <w:szCs w:val="28"/>
          <w:rtl w:val="0"/>
        </w:rPr>
        <w:t xml:space="preserve"> - from the invisible predictions of keeping our body chemistry balanced to the motor predictions that allow us to move confidently through our environment - and how we can </w:t>
      </w:r>
      <w:r w:rsidDel="00000000" w:rsidR="00000000" w:rsidRPr="00000000">
        <w:rPr>
          <w:rFonts w:ascii="Avenir" w:cs="Avenir" w:eastAsia="Avenir" w:hAnsi="Avenir"/>
          <w:color w:val="8c0d84"/>
          <w:sz w:val="28"/>
          <w:szCs w:val="28"/>
          <w:rtl w:val="0"/>
        </w:rPr>
        <w:t xml:space="preserve">harness that predictive nature</w:t>
      </w:r>
      <w:r w:rsidDel="00000000" w:rsidR="00000000" w:rsidRPr="00000000">
        <w:rPr>
          <w:rFonts w:ascii="Avenir" w:cs="Avenir" w:eastAsia="Avenir" w:hAnsi="Avenir"/>
          <w:sz w:val="28"/>
          <w:szCs w:val="28"/>
          <w:rtl w:val="0"/>
        </w:rPr>
        <w:t xml:space="preserve"> to create an expectation for efficient phonation.</w:t>
      </w:r>
    </w:p>
    <w:p w:rsidR="00000000" w:rsidDel="00000000" w:rsidP="00000000" w:rsidRDefault="00000000" w:rsidRPr="00000000" w14:paraId="00000022">
      <w:pPr>
        <w:pBdr>
          <w:left w:color="auto" w:space="0" w:sz="0" w:val="none"/>
        </w:pBdr>
        <w:spacing w:after="200" w:line="360" w:lineRule="auto"/>
        <w:ind w:right="-20"/>
        <w:rPr>
          <w:rFonts w:ascii="Avenir" w:cs="Avenir" w:eastAsia="Avenir" w:hAnsi="Avenir"/>
          <w:sz w:val="28"/>
          <w:szCs w:val="28"/>
        </w:rPr>
      </w:pPr>
      <w:r w:rsidDel="00000000" w:rsidR="00000000" w:rsidRPr="00000000">
        <w:rPr>
          <w:rFonts w:ascii="Avenir" w:cs="Avenir" w:eastAsia="Avenir" w:hAnsi="Avenir"/>
          <w:sz w:val="28"/>
          <w:szCs w:val="28"/>
          <w:rtl w:val="0"/>
        </w:rPr>
        <w:t xml:space="preserve">We’ve talked about (and workshopped) how to raise a singer's </w:t>
      </w:r>
      <w:r w:rsidDel="00000000" w:rsidR="00000000" w:rsidRPr="00000000">
        <w:rPr>
          <w:rFonts w:ascii="Avenir" w:cs="Avenir" w:eastAsia="Avenir" w:hAnsi="Avenir"/>
          <w:color w:val="8c0d84"/>
          <w:sz w:val="28"/>
          <w:szCs w:val="28"/>
          <w:rtl w:val="0"/>
        </w:rPr>
        <w:t xml:space="preserve">awareness about interoceptive messages</w:t>
      </w:r>
      <w:r w:rsidDel="00000000" w:rsidR="00000000" w:rsidRPr="00000000">
        <w:rPr>
          <w:rFonts w:ascii="Avenir" w:cs="Avenir" w:eastAsia="Avenir" w:hAnsi="Avenir"/>
          <w:sz w:val="28"/>
          <w:szCs w:val="28"/>
          <w:rtl w:val="0"/>
        </w:rPr>
        <w:t xml:space="preserve">, and how to use that awareness to both find and maintain an efficient phonation.</w:t>
      </w:r>
    </w:p>
    <w:p w:rsidR="00000000" w:rsidDel="00000000" w:rsidP="00000000" w:rsidRDefault="00000000" w:rsidRPr="00000000" w14:paraId="00000023">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This week introduces the brain’s extraordinary ability to </w:t>
      </w:r>
      <w:r w:rsidDel="00000000" w:rsidR="00000000" w:rsidRPr="00000000">
        <w:rPr>
          <w:rFonts w:ascii="Avenir" w:cs="Avenir" w:eastAsia="Avenir" w:hAnsi="Avenir"/>
          <w:color w:val="8c0d84"/>
          <w:sz w:val="28"/>
          <w:szCs w:val="28"/>
          <w:rtl w:val="0"/>
        </w:rPr>
        <w:t xml:space="preserve">predict and create tiny, exact changes in muscle tension and airflow dynamics</w:t>
      </w:r>
      <w:r w:rsidDel="00000000" w:rsidR="00000000" w:rsidRPr="00000000">
        <w:rPr>
          <w:rFonts w:ascii="Avenir" w:cs="Avenir" w:eastAsia="Avenir" w:hAnsi="Avenir"/>
          <w:sz w:val="28"/>
          <w:szCs w:val="28"/>
          <w:rtl w:val="0"/>
        </w:rPr>
        <w:t xml:space="preserve">. The real-world application of this principle allows a singer to sing freely, confidently, and consistently, even in difficult performance environments.</w:t>
      </w:r>
    </w:p>
    <w:p w:rsidR="00000000" w:rsidDel="00000000" w:rsidP="00000000" w:rsidRDefault="00000000" w:rsidRPr="00000000" w14:paraId="00000024">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i w:val="1"/>
          <w:iCs w:val="1"/>
          <w:sz w:val="28"/>
          <w:szCs w:val="28"/>
          <w:rtl w:val="0"/>
        </w:rPr>
        <w:t xml:space="preserve">Please make time to watch the prepared video for Module 3 before class.</w:t>
      </w:r>
      <w:r w:rsidDel="00000000" w:rsidR="00000000" w:rsidRPr="00000000">
        <w:rPr>
          <w:rFonts w:ascii="Avenir" w:cs="Avenir" w:eastAsia="Avenir" w:hAnsi="Avenir"/>
          <w:b w:val="1"/>
          <w:bCs w:val="1"/>
          <w:sz w:val="28"/>
          <w:szCs w:val="28"/>
          <w:rtl w:val="0"/>
        </w:rPr>
        <w:t xml:space="preserve"> 😻</w:t>
      </w:r>
      <w:r w:rsidDel="00000000" w:rsidR="00000000" w:rsidRPr="00000000">
        <w:rPr>
          <w:rFonts w:ascii="Avenir" w:cs="Avenir" w:eastAsia="Avenir" w:hAnsi="Avenir"/>
          <w:sz w:val="28"/>
          <w:szCs w:val="28"/>
          <w:rtl w:val="0"/>
        </w:rPr>
        <w:t xml:space="preserve"> </w:t>
      </w:r>
    </w:p>
    <w:p w:rsidR="00000000" w:rsidDel="00000000" w:rsidP="00000000" w:rsidRDefault="00000000" w:rsidRPr="00000000" w14:paraId="00000025">
      <w:pPr>
        <w:numPr>
          <w:ilvl w:val="0"/>
          <w:numId w:val="1"/>
        </w:numPr>
        <w:spacing w:line="360" w:lineRule="auto"/>
        <w:ind w:left="720" w:hanging="360"/>
        <w:rPr>
          <w:rFonts w:ascii="Avenir" w:cs="Avenir" w:eastAsia="Avenir" w:hAnsi="Avenir"/>
          <w:b w:val="1"/>
          <w:bCs w:val="1"/>
          <w:color w:val="8d0c84"/>
          <w:sz w:val="30"/>
          <w:szCs w:val="30"/>
        </w:rPr>
      </w:pPr>
      <w:hyperlink r:id="rId7">
        <w:r w:rsidDel="00000000" w:rsidR="00000000" w:rsidRPr="00000000">
          <w:rPr>
            <w:rFonts w:ascii="Avenir" w:cs="Avenir" w:eastAsia="Avenir" w:hAnsi="Avenir"/>
            <w:color w:val="8d0c84"/>
            <w:sz w:val="30"/>
            <w:szCs w:val="30"/>
            <w:u w:val="single"/>
            <w:rtl w:val="0"/>
          </w:rPr>
          <w:t xml:space="preserve">Here’s the link to your resource page for this module.</w:t>
        </w:r>
      </w:hyperlink>
      <w:r w:rsidDel="00000000" w:rsidR="00000000" w:rsidRPr="00000000">
        <w:rPr>
          <w:rtl w:val="0"/>
        </w:rPr>
      </w:r>
    </w:p>
    <w:p w:rsidR="00000000" w:rsidDel="00000000" w:rsidP="00000000" w:rsidRDefault="00000000" w:rsidRPr="00000000" w14:paraId="00000026">
      <w:pPr>
        <w:spacing w:line="360" w:lineRule="auto"/>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27">
      <w:pPr>
        <w:spacing w:line="360" w:lineRule="auto"/>
        <w:rPr>
          <w:rFonts w:ascii="Montserrat" w:cs="Montserrat" w:eastAsia="Montserrat" w:hAnsi="Montserrat"/>
          <w:sz w:val="26"/>
          <w:szCs w:val="26"/>
        </w:rPr>
      </w:pPr>
      <w:r w:rsidDel="00000000" w:rsidR="00000000" w:rsidRPr="00000000">
        <w:rPr>
          <w:rFonts w:ascii="Avenir" w:cs="Avenir" w:eastAsia="Avenir" w:hAnsi="Avenir"/>
          <w:sz w:val="28"/>
          <w:szCs w:val="28"/>
          <w:rtl w:val="0"/>
        </w:rPr>
        <w:t xml:space="preserve">As always, if you need to get in touch, shoot me an email or share your question in the FB group!</w:t>
      </w:r>
      <w:r w:rsidDel="00000000" w:rsidR="00000000" w:rsidRPr="00000000">
        <w:rPr>
          <w:rtl w:val="0"/>
        </w:rPr>
      </w:r>
    </w:p>
    <w:p w:rsidR="00000000" w:rsidDel="00000000" w:rsidP="00000000" w:rsidRDefault="00000000" w:rsidRPr="00000000" w14:paraId="00000028">
      <w:pPr>
        <w:pageBreakBefore w:val="0"/>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9">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Signature</w:t>
      </w:r>
    </w:p>
    <w:p w:rsidR="00000000" w:rsidDel="00000000" w:rsidP="00000000" w:rsidRDefault="00000000" w:rsidRPr="00000000" w14:paraId="0000002A">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Disclaimer:</w:t>
      </w:r>
    </w:p>
    <w:p w:rsidR="00000000" w:rsidDel="00000000" w:rsidP="00000000" w:rsidRDefault="00000000" w:rsidRPr="00000000" w14:paraId="0000002B">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2C">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2D">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sept2025-course-overview-mc" TargetMode="External"/><Relationship Id="rId7" Type="http://schemas.openxmlformats.org/officeDocument/2006/relationships/hyperlink" Target="https://www.neurovocalmethod.com/unit-1-module-3-ma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