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rPr>
          <w:color w:val="201f20"/>
        </w:rPr>
      </w:pPr>
      <w:r w:rsidDel="00000000" w:rsidR="00000000" w:rsidRPr="00000000">
        <w:rPr>
          <w:b w:val="1"/>
          <w:bCs w:val="1"/>
          <w:color w:val="5361a6"/>
          <w:rtl w:val="0"/>
        </w:rPr>
        <w:t xml:space="preserve">Subject line:</w:t>
      </w:r>
      <w:r w:rsidDel="00000000" w:rsidR="00000000" w:rsidRPr="00000000">
        <w:rPr>
          <w:rtl w:val="0"/>
        </w:rPr>
        <w:t xml:space="preserve"> </w:t>
      </w:r>
      <w:r w:rsidDel="00000000" w:rsidR="00000000" w:rsidRPr="00000000">
        <w:rPr>
          <w:i w:val="1"/>
          <w:iCs w:val="1"/>
          <w:color w:val="201f20"/>
          <w:highlight w:val="white"/>
          <w:rtl w:val="0"/>
        </w:rPr>
        <w:t xml:space="preserve">NVM Welcome 8: Some fun new words! 📚</w:t>
      </w:r>
      <w:r w:rsidDel="00000000" w:rsidR="00000000" w:rsidRPr="00000000">
        <w:rPr>
          <w:rtl w:val="0"/>
        </w:rPr>
      </w:r>
    </w:p>
    <w:p w:rsidR="00000000" w:rsidDel="00000000" w:rsidP="00000000" w:rsidRDefault="00000000" w:rsidRPr="00000000" w14:paraId="00000002">
      <w:pPr>
        <w:spacing w:line="360" w:lineRule="auto"/>
        <w:rPr>
          <w:i w:val="1"/>
          <w:iCs w:val="1"/>
          <w:color w:val="5361a6"/>
        </w:rPr>
      </w:pPr>
      <w:r w:rsidDel="00000000" w:rsidR="00000000" w:rsidRPr="00000000">
        <w:rPr>
          <w:b w:val="1"/>
          <w:bCs w:val="1"/>
          <w:color w:val="5361a6"/>
          <w:rtl w:val="0"/>
        </w:rPr>
        <w:t xml:space="preserve">Preview text: </w:t>
      </w:r>
      <w:r w:rsidDel="00000000" w:rsidR="00000000" w:rsidRPr="00000000">
        <w:rPr>
          <w:rtl w:val="0"/>
        </w:rPr>
        <w:t xml:space="preserve">Glossary, calendar, &amp; syllabus</w:t>
      </w:r>
      <w:r w:rsidDel="00000000" w:rsidR="00000000" w:rsidRPr="00000000">
        <w:rPr>
          <w:rtl w:val="0"/>
        </w:rPr>
      </w:r>
    </w:p>
    <w:p w:rsidR="00000000" w:rsidDel="00000000" w:rsidP="00000000" w:rsidRDefault="00000000" w:rsidRPr="00000000" w14:paraId="00000003">
      <w:pPr>
        <w:spacing w:line="360" w:lineRule="auto"/>
        <w:rPr>
          <w:color w:val="5361a6"/>
        </w:rPr>
      </w:pPr>
      <w:r w:rsidDel="00000000" w:rsidR="00000000" w:rsidRPr="00000000">
        <w:rPr>
          <w:b w:val="1"/>
          <w:bCs w:val="1"/>
          <w:color w:val="5361a6"/>
          <w:rtl w:val="0"/>
        </w:rPr>
        <w:t xml:space="preserve">Image:</w:t>
      </w:r>
      <w:r w:rsidDel="00000000" w:rsidR="00000000" w:rsidRPr="00000000">
        <w:rPr>
          <w:i w:val="1"/>
          <w:iCs w:val="1"/>
          <w:color w:val="5361a6"/>
          <w:rtl w:val="0"/>
        </w:rPr>
        <w:t xml:space="preserve"> GIF</w:t>
      </w:r>
      <w:r w:rsidDel="00000000" w:rsidR="00000000" w:rsidRPr="00000000">
        <w:rPr>
          <w:color w:val="5361a6"/>
          <w:rtl w:val="0"/>
        </w:rPr>
        <w:t xml:space="preserve"> of </w:t>
      </w:r>
      <w:r w:rsidDel="00000000" w:rsidR="00000000" w:rsidRPr="00000000">
        <w:rPr>
          <w:i w:val="1"/>
          <w:iCs w:val="1"/>
          <w:color w:val="5361a6"/>
          <w:rtl w:val="0"/>
        </w:rPr>
        <w:t xml:space="preserve">Glossary, calendar &amp; syllabus </w:t>
      </w:r>
      <w:r w:rsidDel="00000000" w:rsidR="00000000" w:rsidRPr="00000000">
        <w:rPr>
          <w:color w:val="5361a6"/>
          <w:rtl w:val="0"/>
        </w:rPr>
        <w:t xml:space="preserve">in </w:t>
      </w:r>
      <w:r w:rsidDel="00000000" w:rsidR="00000000" w:rsidRPr="00000000">
        <w:rPr>
          <w:i w:val="1"/>
          <w:iCs w:val="1"/>
          <w:color w:val="5361a6"/>
          <w:rtl w:val="0"/>
        </w:rPr>
        <w:t xml:space="preserve">Home Base For Instructors</w:t>
      </w:r>
      <w:r w:rsidDel="00000000" w:rsidR="00000000" w:rsidRPr="00000000">
        <w:rPr>
          <w:color w:val="5361a6"/>
          <w:rtl w:val="0"/>
        </w:rPr>
        <w:t xml:space="preserve"> folder in Wix</w:t>
      </w:r>
    </w:p>
    <w:p w:rsidR="00000000" w:rsidDel="00000000" w:rsidP="00000000" w:rsidRDefault="00000000" w:rsidRPr="00000000" w14:paraId="00000004">
      <w:pPr>
        <w:spacing w:line="360" w:lineRule="auto"/>
        <w:rPr>
          <w:color w:val="5361a6"/>
        </w:rPr>
      </w:pPr>
      <w:r w:rsidDel="00000000" w:rsidR="00000000" w:rsidRPr="00000000">
        <w:rPr>
          <w:b w:val="1"/>
          <w:bCs w:val="1"/>
          <w:color w:val="5361a6"/>
          <w:rtl w:val="0"/>
        </w:rPr>
        <w:t xml:space="preserve">Title: </w:t>
      </w:r>
      <w:r w:rsidDel="00000000" w:rsidR="00000000" w:rsidRPr="00000000">
        <w:rPr>
          <w:b w:val="1"/>
          <w:bCs w:val="1"/>
          <w:color w:val="8d0c84"/>
          <w:sz w:val="27"/>
          <w:szCs w:val="27"/>
          <w:rtl w:val="0"/>
        </w:rPr>
        <w:t xml:space="preserve">All the basics of this class are on</w:t>
      </w:r>
      <w:hyperlink r:id="rId6">
        <w:r w:rsidDel="00000000" w:rsidR="00000000" w:rsidRPr="00000000">
          <w:rPr>
            <w:b w:val="1"/>
            <w:bCs w:val="1"/>
            <w:color w:val="8d0c84"/>
            <w:sz w:val="27"/>
            <w:szCs w:val="27"/>
            <w:rtl w:val="0"/>
          </w:rPr>
          <w:t xml:space="preserve"> </w:t>
        </w:r>
      </w:hyperlink>
      <w:hyperlink r:id="rId7">
        <w:r w:rsidDel="00000000" w:rsidR="00000000" w:rsidRPr="00000000">
          <w:rPr>
            <w:b w:val="1"/>
            <w:bCs w:val="1"/>
            <w:color w:val="8d0c84"/>
            <w:sz w:val="27"/>
            <w:szCs w:val="27"/>
            <w:u w:val="single"/>
            <w:rtl w:val="0"/>
          </w:rPr>
          <w:t xml:space="preserve">your course overview pag</w:t>
        </w:r>
      </w:hyperlink>
      <w:hyperlink r:id="rId8">
        <w:r w:rsidDel="00000000" w:rsidR="00000000" w:rsidRPr="00000000">
          <w:rPr>
            <w:b w:val="1"/>
            <w:bCs w:val="1"/>
            <w:color w:val="8d0c84"/>
            <w:u w:val="single"/>
            <w:rtl w:val="0"/>
          </w:rPr>
          <w:t xml:space="preserve">e</w:t>
        </w:r>
      </w:hyperlink>
      <w:r w:rsidDel="00000000" w:rsidR="00000000" w:rsidRPr="00000000">
        <w:rPr>
          <w:b w:val="1"/>
          <w:bCs w:val="1"/>
          <w:color w:val="8d0c84"/>
          <w:rtl w:val="0"/>
        </w:rPr>
        <w:t xml:space="preserve">.</w:t>
      </w:r>
      <w:r w:rsidDel="00000000" w:rsidR="00000000" w:rsidRPr="00000000">
        <w:rPr>
          <w:rtl w:val="0"/>
        </w:rPr>
      </w:r>
    </w:p>
    <w:p w:rsidR="00000000" w:rsidDel="00000000" w:rsidP="00000000" w:rsidRDefault="00000000" w:rsidRPr="00000000" w14:paraId="00000005">
      <w:pPr>
        <w:spacing w:line="360" w:lineRule="auto"/>
        <w:rPr>
          <w:color w:val="5361a6"/>
        </w:rPr>
      </w:pPr>
      <w:r w:rsidDel="00000000" w:rsidR="00000000" w:rsidRPr="00000000">
        <w:rPr>
          <w:b w:val="1"/>
          <w:bCs w:val="1"/>
          <w:color w:val="5361a6"/>
          <w:rtl w:val="0"/>
        </w:rPr>
        <w:t xml:space="preserve">Button: </w:t>
      </w:r>
      <w:r w:rsidDel="00000000" w:rsidR="00000000" w:rsidRPr="00000000">
        <w:rPr>
          <w:color w:val="5361a6"/>
          <w:rtl w:val="0"/>
        </w:rPr>
        <w:t xml:space="preserve">Your Course Overview page</w:t>
      </w:r>
      <w:r w:rsidDel="00000000" w:rsidR="00000000" w:rsidRPr="00000000">
        <w:rPr>
          <w:rtl w:val="0"/>
        </w:rPr>
      </w:r>
    </w:p>
    <w:p w:rsidR="00000000" w:rsidDel="00000000" w:rsidP="00000000" w:rsidRDefault="00000000" w:rsidRPr="00000000" w14:paraId="00000006">
      <w:pPr>
        <w:spacing w:line="360" w:lineRule="auto"/>
        <w:rPr>
          <w:color w:val="5361a6"/>
        </w:rPr>
      </w:pPr>
      <w:r w:rsidDel="00000000" w:rsidR="00000000" w:rsidRPr="00000000">
        <w:rPr>
          <w:rtl w:val="0"/>
        </w:rPr>
      </w:r>
    </w:p>
    <w:p w:rsidR="00000000" w:rsidDel="00000000" w:rsidP="00000000" w:rsidRDefault="00000000" w:rsidRPr="00000000" w14:paraId="00000007">
      <w:pPr>
        <w:spacing w:line="360" w:lineRule="auto"/>
        <w:jc w:val="center"/>
        <w:rPr>
          <w:color w:val="5361a6"/>
        </w:rPr>
      </w:pPr>
      <w:r w:rsidDel="00000000" w:rsidR="00000000" w:rsidRPr="00000000">
        <w:rPr>
          <w:b w:val="1"/>
          <w:bCs w:val="1"/>
          <w:color w:val="8d0c84"/>
          <w:sz w:val="27"/>
          <w:szCs w:val="27"/>
          <w:rtl w:val="0"/>
        </w:rPr>
        <w:t xml:space="preserve">All the basics of this class are on</w:t>
      </w:r>
      <w:hyperlink r:id="rId9">
        <w:r w:rsidDel="00000000" w:rsidR="00000000" w:rsidRPr="00000000">
          <w:rPr>
            <w:b w:val="1"/>
            <w:bCs w:val="1"/>
            <w:color w:val="8d0c84"/>
            <w:sz w:val="27"/>
            <w:szCs w:val="27"/>
            <w:rtl w:val="0"/>
          </w:rPr>
          <w:t xml:space="preserve"> </w:t>
        </w:r>
      </w:hyperlink>
      <w:hyperlink r:id="rId10">
        <w:r w:rsidDel="00000000" w:rsidR="00000000" w:rsidRPr="00000000">
          <w:rPr>
            <w:b w:val="1"/>
            <w:bCs w:val="1"/>
            <w:color w:val="8d0c84"/>
            <w:sz w:val="27"/>
            <w:szCs w:val="27"/>
            <w:u w:val="single"/>
            <w:rtl w:val="0"/>
          </w:rPr>
          <w:t xml:space="preserve">your course overview pag</w:t>
        </w:r>
      </w:hyperlink>
      <w:hyperlink r:id="rId11">
        <w:r w:rsidDel="00000000" w:rsidR="00000000" w:rsidRPr="00000000">
          <w:rPr>
            <w:b w:val="1"/>
            <w:bCs w:val="1"/>
            <w:color w:val="8d0c84"/>
            <w:u w:val="single"/>
            <w:rtl w:val="0"/>
          </w:rPr>
          <w:t xml:space="preserve">e</w:t>
        </w:r>
      </w:hyperlink>
      <w:r w:rsidDel="00000000" w:rsidR="00000000" w:rsidRPr="00000000">
        <w:rPr>
          <w:b w:val="1"/>
          <w:bCs w:val="1"/>
          <w:color w:val="8d0c84"/>
          <w:rtl w:val="0"/>
        </w:rPr>
        <w:t xml:space="preserve">.</w:t>
      </w:r>
      <w:r w:rsidDel="00000000" w:rsidR="00000000" w:rsidRPr="00000000">
        <w:rPr>
          <w:rtl w:val="0"/>
        </w:rPr>
      </w:r>
    </w:p>
    <w:p w:rsidR="00000000" w:rsidDel="00000000" w:rsidP="00000000" w:rsidRDefault="00000000" w:rsidRPr="00000000" w14:paraId="00000008">
      <w:pPr>
        <w:spacing w:line="360" w:lineRule="auto"/>
        <w:rPr>
          <w:b w:val="1"/>
          <w:bCs w:val="1"/>
          <w:color w:val="344169"/>
          <w:sz w:val="30"/>
          <w:szCs w:val="30"/>
        </w:rPr>
      </w:pPr>
      <w:r w:rsidDel="00000000" w:rsidR="00000000" w:rsidRPr="00000000">
        <w:rPr>
          <w:b w:val="1"/>
          <w:bCs w:val="1"/>
          <w:color w:val="344169"/>
          <w:sz w:val="30"/>
          <w:szCs w:val="30"/>
          <w:rtl w:val="0"/>
        </w:rPr>
        <w:t xml:space="preserve">The glossary:</w:t>
      </w:r>
    </w:p>
    <w:p w:rsidR="00000000" w:rsidDel="00000000" w:rsidP="00000000" w:rsidRDefault="00000000" w:rsidRPr="00000000" w14:paraId="00000009">
      <w:pPr>
        <w:spacing w:line="360" w:lineRule="auto"/>
        <w:rPr>
          <w:color w:val="5361a6"/>
        </w:rPr>
      </w:pPr>
      <w:r w:rsidDel="00000000" w:rsidR="00000000" w:rsidRPr="00000000">
        <w:rPr>
          <w:color w:val="344169"/>
          <w:rtl w:val="0"/>
        </w:rPr>
        <w:t xml:space="preserve">Most voice instructors are singers themselves. Not many of us were taught how to teach or coach. If we learned about anatomy, it was because </w:t>
      </w:r>
      <w:r w:rsidDel="00000000" w:rsidR="00000000" w:rsidRPr="00000000">
        <w:rPr>
          <w:i w:val="1"/>
          <w:iCs w:val="1"/>
          <w:color w:val="344169"/>
          <w:rtl w:val="0"/>
        </w:rPr>
        <w:t xml:space="preserve">we decided</w:t>
      </w:r>
      <w:r w:rsidDel="00000000" w:rsidR="00000000" w:rsidRPr="00000000">
        <w:rPr>
          <w:color w:val="344169"/>
          <w:rtl w:val="0"/>
        </w:rPr>
        <w:t xml:space="preserve"> to learn about anatomy. And </w:t>
      </w:r>
      <w:r w:rsidDel="00000000" w:rsidR="00000000" w:rsidRPr="00000000">
        <w:rPr>
          <w:i w:val="1"/>
          <w:iCs w:val="1"/>
          <w:color w:val="344169"/>
          <w:rtl w:val="0"/>
        </w:rPr>
        <w:t xml:space="preserve">none</w:t>
      </w:r>
      <w:r w:rsidDel="00000000" w:rsidR="00000000" w:rsidRPr="00000000">
        <w:rPr>
          <w:color w:val="344169"/>
          <w:rtl w:val="0"/>
        </w:rPr>
        <w:t xml:space="preserve"> of us learned about neuroanatomy.</w:t>
      </w:r>
      <w:r w:rsidDel="00000000" w:rsidR="00000000" w:rsidRPr="00000000">
        <w:rPr>
          <w:rtl w:val="0"/>
        </w:rPr>
      </w:r>
    </w:p>
    <w:p w:rsidR="00000000" w:rsidDel="00000000" w:rsidP="00000000" w:rsidRDefault="00000000" w:rsidRPr="00000000" w14:paraId="0000000A">
      <w:pPr>
        <w:spacing w:line="360" w:lineRule="auto"/>
        <w:rPr>
          <w:color w:val="344169"/>
        </w:rPr>
      </w:pPr>
      <w:r w:rsidDel="00000000" w:rsidR="00000000" w:rsidRPr="00000000">
        <w:rPr>
          <w:color w:val="344169"/>
          <w:rtl w:val="0"/>
        </w:rPr>
        <w:t xml:space="preserve">As we move through the course, you may hear words you're unfamiliar with. You can ask in class ('cause if </w:t>
      </w:r>
      <w:r w:rsidDel="00000000" w:rsidR="00000000" w:rsidRPr="00000000">
        <w:rPr>
          <w:i w:val="1"/>
          <w:iCs w:val="1"/>
          <w:color w:val="344169"/>
          <w:rtl w:val="0"/>
        </w:rPr>
        <w:t xml:space="preserve">you</w:t>
      </w:r>
      <w:r w:rsidDel="00000000" w:rsidR="00000000" w:rsidRPr="00000000">
        <w:rPr>
          <w:color w:val="344169"/>
          <w:rtl w:val="0"/>
        </w:rPr>
        <w:t xml:space="preserve"> want to know, it means </w:t>
      </w:r>
      <w:r w:rsidDel="00000000" w:rsidR="00000000" w:rsidRPr="00000000">
        <w:rPr>
          <w:i w:val="1"/>
          <w:iCs w:val="1"/>
          <w:color w:val="344169"/>
          <w:rtl w:val="0"/>
        </w:rPr>
        <w:t xml:space="preserve">other people also</w:t>
      </w:r>
      <w:r w:rsidDel="00000000" w:rsidR="00000000" w:rsidRPr="00000000">
        <w:rPr>
          <w:color w:val="344169"/>
          <w:rtl w:val="0"/>
        </w:rPr>
        <w:t xml:space="preserve"> want to know) or refer to your glossary.</w:t>
      </w:r>
    </w:p>
    <w:p w:rsidR="00000000" w:rsidDel="00000000" w:rsidP="00000000" w:rsidRDefault="00000000" w:rsidRPr="00000000" w14:paraId="0000000B">
      <w:pPr>
        <w:spacing w:line="360" w:lineRule="auto"/>
        <w:rPr>
          <w:color w:val="5361a6"/>
        </w:rPr>
      </w:pPr>
      <w:r w:rsidDel="00000000" w:rsidR="00000000" w:rsidRPr="00000000">
        <w:rPr>
          <w:color w:val="5361a6"/>
          <w:rtl w:val="0"/>
        </w:rPr>
        <w:t xml:space="preserve"> </w:t>
      </w:r>
    </w:p>
    <w:p w:rsidR="00000000" w:rsidDel="00000000" w:rsidP="00000000" w:rsidRDefault="00000000" w:rsidRPr="00000000" w14:paraId="0000000C">
      <w:pPr>
        <w:spacing w:line="360" w:lineRule="auto"/>
        <w:rPr>
          <w:b w:val="1"/>
          <w:bCs w:val="1"/>
          <w:color w:val="344169"/>
          <w:sz w:val="30"/>
          <w:szCs w:val="30"/>
        </w:rPr>
      </w:pPr>
      <w:r w:rsidDel="00000000" w:rsidR="00000000" w:rsidRPr="00000000">
        <w:rPr>
          <w:b w:val="1"/>
          <w:bCs w:val="1"/>
          <w:color w:val="344169"/>
          <w:sz w:val="30"/>
          <w:szCs w:val="30"/>
          <w:rtl w:val="0"/>
        </w:rPr>
        <w:t xml:space="preserve">The calendar:</w:t>
      </w:r>
    </w:p>
    <w:p w:rsidR="00000000" w:rsidDel="00000000" w:rsidP="00000000" w:rsidRDefault="00000000" w:rsidRPr="00000000" w14:paraId="0000000D">
      <w:pPr>
        <w:spacing w:line="360" w:lineRule="auto"/>
        <w:rPr>
          <w:color w:val="344169"/>
        </w:rPr>
      </w:pPr>
      <w:r w:rsidDel="00000000" w:rsidR="00000000" w:rsidRPr="00000000">
        <w:rPr>
          <w:color w:val="344169"/>
          <w:rtl w:val="0"/>
        </w:rPr>
        <w:t xml:space="preserve">This one-page-er lists dates, times, and topics for our class. Take a moment to add these to your calendar, and take note of any days that we're not meeting. Be aware, too, that the open coaching sessions may not happen at our normal day and time.</w:t>
      </w:r>
    </w:p>
    <w:p w:rsidR="00000000" w:rsidDel="00000000" w:rsidP="00000000" w:rsidRDefault="00000000" w:rsidRPr="00000000" w14:paraId="0000000E">
      <w:pPr>
        <w:spacing w:line="360" w:lineRule="auto"/>
        <w:rPr>
          <w:color w:val="5361a6"/>
        </w:rPr>
      </w:pPr>
      <w:r w:rsidDel="00000000" w:rsidR="00000000" w:rsidRPr="00000000">
        <w:rPr>
          <w:color w:val="5361a6"/>
          <w:rtl w:val="0"/>
        </w:rPr>
        <w:t xml:space="preserve">  </w:t>
      </w:r>
    </w:p>
    <w:p w:rsidR="00000000" w:rsidDel="00000000" w:rsidP="00000000" w:rsidRDefault="00000000" w:rsidRPr="00000000" w14:paraId="0000000F">
      <w:pPr>
        <w:spacing w:line="360" w:lineRule="auto"/>
        <w:rPr>
          <w:b w:val="1"/>
          <w:bCs w:val="1"/>
          <w:color w:val="344169"/>
          <w:sz w:val="30"/>
          <w:szCs w:val="30"/>
        </w:rPr>
      </w:pPr>
      <w:r w:rsidDel="00000000" w:rsidR="00000000" w:rsidRPr="00000000">
        <w:rPr>
          <w:b w:val="1"/>
          <w:bCs w:val="1"/>
          <w:color w:val="344169"/>
          <w:sz w:val="30"/>
          <w:szCs w:val="30"/>
          <w:rtl w:val="0"/>
        </w:rPr>
        <w:t xml:space="preserve">The syllabus:</w:t>
      </w:r>
    </w:p>
    <w:p w:rsidR="00000000" w:rsidDel="00000000" w:rsidP="00000000" w:rsidRDefault="00000000" w:rsidRPr="00000000" w14:paraId="00000010">
      <w:pPr>
        <w:spacing w:line="360" w:lineRule="auto"/>
        <w:rPr>
          <w:i w:val="1"/>
          <w:iCs w:val="1"/>
          <w:color w:val="344169"/>
        </w:rPr>
      </w:pPr>
      <w:r w:rsidDel="00000000" w:rsidR="00000000" w:rsidRPr="00000000">
        <w:rPr>
          <w:color w:val="344169"/>
          <w:rtl w:val="0"/>
        </w:rPr>
        <w:t xml:space="preserve">If you like to know </w:t>
      </w:r>
      <w:r w:rsidDel="00000000" w:rsidR="00000000" w:rsidRPr="00000000">
        <w:rPr>
          <w:i w:val="1"/>
          <w:iCs w:val="1"/>
          <w:color w:val="344169"/>
          <w:rtl w:val="0"/>
        </w:rPr>
        <w:t xml:space="preserve">all the things</w:t>
      </w:r>
      <w:r w:rsidDel="00000000" w:rsidR="00000000" w:rsidRPr="00000000">
        <w:rPr>
          <w:color w:val="344169"/>
          <w:rtl w:val="0"/>
        </w:rPr>
        <w:t xml:space="preserve">, this download is for you! It details the focus and intention for each unit, and lists the modules that cover those broader topics. It also outlines the overview of both the course and </w:t>
      </w:r>
      <w:r w:rsidDel="00000000" w:rsidR="00000000" w:rsidRPr="00000000">
        <w:rPr>
          <w:i w:val="1"/>
          <w:iCs w:val="1"/>
          <w:color w:val="344169"/>
          <w:rtl w:val="0"/>
        </w:rPr>
        <w:t xml:space="preserve">NeuroVocal Method.</w:t>
      </w:r>
    </w:p>
    <w:p w:rsidR="00000000" w:rsidDel="00000000" w:rsidP="00000000" w:rsidRDefault="00000000" w:rsidRPr="00000000" w14:paraId="00000011">
      <w:pPr>
        <w:spacing w:line="360" w:lineRule="auto"/>
        <w:rPr>
          <w:color w:val="5361a6"/>
        </w:rPr>
      </w:pPr>
      <w:r w:rsidDel="00000000" w:rsidR="00000000" w:rsidRPr="00000000">
        <w:rPr>
          <w:color w:val="5361a6"/>
          <w:rtl w:val="0"/>
        </w:rPr>
        <w:t xml:space="preserve"> </w:t>
      </w:r>
    </w:p>
    <w:p w:rsidR="00000000" w:rsidDel="00000000" w:rsidP="00000000" w:rsidRDefault="00000000" w:rsidRPr="00000000" w14:paraId="00000012">
      <w:pPr>
        <w:spacing w:line="360" w:lineRule="auto"/>
        <w:jc w:val="center"/>
        <w:rPr>
          <w:b w:val="1"/>
          <w:bCs w:val="1"/>
          <w:color w:val="8d0c84"/>
          <w:sz w:val="27"/>
          <w:szCs w:val="27"/>
        </w:rPr>
      </w:pPr>
      <w:r w:rsidDel="00000000" w:rsidR="00000000" w:rsidRPr="00000000">
        <w:rPr>
          <w:b w:val="1"/>
          <w:bCs w:val="1"/>
          <w:color w:val="8d0c84"/>
          <w:sz w:val="27"/>
          <w:szCs w:val="27"/>
          <w:rtl w:val="0"/>
        </w:rPr>
        <w:t xml:space="preserve">You can collect these things at any time, or simply reference them as needed via your course overview page. </w:t>
      </w:r>
    </w:p>
    <w:p w:rsidR="00000000" w:rsidDel="00000000" w:rsidP="00000000" w:rsidRDefault="00000000" w:rsidRPr="00000000" w14:paraId="00000013">
      <w:pPr>
        <w:spacing w:line="360" w:lineRule="auto"/>
        <w:rPr>
          <w:color w:val="5361a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8"/>
        <w:szCs w:val="28"/>
        <w:lang w:val="en"/>
      </w:rPr>
    </w:rPrDefault>
    <w:pPrDefault>
      <w:pPr>
        <w:spacing w:after="120" w:before="3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before="40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eurovocalmethod.com/2026jan-course-overview-lev2" TargetMode="External"/><Relationship Id="rId10" Type="http://schemas.openxmlformats.org/officeDocument/2006/relationships/hyperlink" Target="https://www.neurovocalmethod.com/2026jan-course-overview-lev2" TargetMode="External"/><Relationship Id="rId9" Type="http://schemas.openxmlformats.org/officeDocument/2006/relationships/hyperlink" Target="https://www.neurovocalmethod.com/2026jan-course-overview-lev2" TargetMode="External"/><Relationship Id="rId5" Type="http://schemas.openxmlformats.org/officeDocument/2006/relationships/styles" Target="styles.xml"/><Relationship Id="rId6" Type="http://schemas.openxmlformats.org/officeDocument/2006/relationships/hyperlink" Target="https://www.neurovocalmethod.com/2026jan-course-overview-lev2" TargetMode="External"/><Relationship Id="rId7" Type="http://schemas.openxmlformats.org/officeDocument/2006/relationships/hyperlink" Target="https://www.neurovocalmethod.com/2026jan-course-overview-lev2" TargetMode="External"/><Relationship Id="rId8" Type="http://schemas.openxmlformats.org/officeDocument/2006/relationships/hyperlink" Target="https://www.neurovocalmethod.com/2026jan-course-overview-lev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